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376" w:rsidRDefault="00EE7376" w:rsidP="0069551E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к приказу</w:t>
      </w:r>
    </w:p>
    <w:p w:rsidR="00EE7376" w:rsidRDefault="00EE7376" w:rsidP="0069551E">
      <w:pPr>
        <w:ind w:left="6372"/>
      </w:pPr>
      <w:r>
        <w:rPr>
          <w:sz w:val="28"/>
        </w:rPr>
        <w:t>от 18 сентября 2026 года</w:t>
      </w:r>
    </w:p>
    <w:p w:rsidR="00772124" w:rsidRDefault="00EE7376" w:rsidP="0069551E">
      <w:pPr>
        <w:ind w:left="6372"/>
        <w:rPr>
          <w:sz w:val="28"/>
        </w:rPr>
      </w:pPr>
      <w:r>
        <w:rPr>
          <w:sz w:val="28"/>
        </w:rPr>
        <w:t>№ ________</w:t>
      </w:r>
    </w:p>
    <w:p w:rsidR="0069551E" w:rsidRDefault="0069551E" w:rsidP="0069551E">
      <w:pPr>
        <w:ind w:left="6372"/>
        <w:rPr>
          <w:sz w:val="28"/>
        </w:rPr>
      </w:pPr>
    </w:p>
    <w:p w:rsidR="0069551E" w:rsidRDefault="0069551E" w:rsidP="0069551E">
      <w:pPr>
        <w:ind w:left="6372"/>
        <w:rPr>
          <w:sz w:val="28"/>
        </w:rPr>
      </w:pPr>
      <w:r>
        <w:rPr>
          <w:sz w:val="28"/>
        </w:rPr>
        <w:t>ТОО «Научно-производственный центр рыбного хозяйства»</w:t>
      </w:r>
    </w:p>
    <w:p w:rsidR="00EE7376" w:rsidRDefault="00EE7376" w:rsidP="00EE7376">
      <w:pPr>
        <w:rPr>
          <w:sz w:val="28"/>
        </w:rPr>
      </w:pPr>
    </w:p>
    <w:p w:rsidR="00EE7376" w:rsidRDefault="00EE7376" w:rsidP="00EE7376">
      <w:pPr>
        <w:rPr>
          <w:sz w:val="28"/>
        </w:rPr>
      </w:pPr>
    </w:p>
    <w:p w:rsidR="00EE7376" w:rsidRDefault="0046625B" w:rsidP="00EE7376">
      <w:pPr>
        <w:spacing w:after="240"/>
        <w:jc w:val="center"/>
        <w:rPr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П</w:t>
      </w:r>
      <w:r w:rsidR="00EE7376" w:rsidRPr="00AC4781">
        <w:rPr>
          <w:b/>
          <w:sz w:val="28"/>
          <w:szCs w:val="22"/>
          <w:lang w:eastAsia="en-US"/>
        </w:rPr>
        <w:t>оложение об антикоррупционн</w:t>
      </w:r>
      <w:r>
        <w:rPr>
          <w:b/>
          <w:sz w:val="28"/>
          <w:szCs w:val="22"/>
          <w:lang w:eastAsia="en-US"/>
        </w:rPr>
        <w:t>ой</w:t>
      </w:r>
      <w:r w:rsidR="00EE7376" w:rsidRPr="00AC4781">
        <w:rPr>
          <w:b/>
          <w:sz w:val="28"/>
          <w:szCs w:val="22"/>
          <w:lang w:eastAsia="en-US"/>
        </w:rPr>
        <w:t xml:space="preserve"> </w:t>
      </w:r>
      <w:proofErr w:type="spellStart"/>
      <w:r w:rsidR="00EE7376" w:rsidRPr="00AC4781">
        <w:rPr>
          <w:b/>
          <w:sz w:val="28"/>
          <w:szCs w:val="22"/>
          <w:lang w:eastAsia="en-US"/>
        </w:rPr>
        <w:t>комплаенс</w:t>
      </w:r>
      <w:proofErr w:type="spellEnd"/>
      <w:r w:rsidR="00EE7376" w:rsidRPr="00AC4781">
        <w:rPr>
          <w:b/>
          <w:sz w:val="28"/>
          <w:szCs w:val="22"/>
          <w:lang w:eastAsia="en-US"/>
        </w:rPr>
        <w:t>-служб</w:t>
      </w:r>
      <w:r>
        <w:rPr>
          <w:b/>
          <w:sz w:val="28"/>
          <w:szCs w:val="22"/>
          <w:lang w:eastAsia="en-US"/>
        </w:rPr>
        <w:t>е</w:t>
      </w:r>
      <w:r w:rsidR="00EE7376" w:rsidRPr="00AC4781">
        <w:rPr>
          <w:b/>
          <w:sz w:val="28"/>
          <w:szCs w:val="22"/>
          <w:lang w:eastAsia="en-US"/>
        </w:rPr>
        <w:t xml:space="preserve"> </w:t>
      </w:r>
      <w:r w:rsidR="00EE7376">
        <w:rPr>
          <w:b/>
          <w:sz w:val="28"/>
          <w:szCs w:val="22"/>
          <w:lang w:eastAsia="en-US"/>
        </w:rPr>
        <w:br/>
      </w:r>
    </w:p>
    <w:p w:rsidR="00EE7376" w:rsidRDefault="00EE7376" w:rsidP="00EE7376">
      <w:pPr>
        <w:spacing w:before="480" w:after="240"/>
        <w:jc w:val="center"/>
        <w:rPr>
          <w:sz w:val="28"/>
          <w:szCs w:val="22"/>
          <w:lang w:eastAsia="en-US"/>
        </w:rPr>
      </w:pPr>
      <w:r w:rsidRPr="00AC4781">
        <w:rPr>
          <w:b/>
          <w:sz w:val="28"/>
          <w:szCs w:val="22"/>
          <w:lang w:eastAsia="en-US"/>
        </w:rPr>
        <w:t>Глава 1. Общие положения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1. Настоящее </w:t>
      </w:r>
      <w:r w:rsidR="00410AA7">
        <w:rPr>
          <w:sz w:val="28"/>
          <w:szCs w:val="22"/>
          <w:lang w:eastAsia="en-US"/>
        </w:rPr>
        <w:t>П</w:t>
      </w:r>
      <w:r w:rsidRPr="00AC4781">
        <w:rPr>
          <w:sz w:val="28"/>
          <w:szCs w:val="22"/>
          <w:lang w:eastAsia="en-US"/>
        </w:rPr>
        <w:t>оложение об антикоррупционн</w:t>
      </w:r>
      <w:r w:rsidR="00410AA7">
        <w:rPr>
          <w:sz w:val="28"/>
          <w:szCs w:val="22"/>
          <w:lang w:eastAsia="en-US"/>
        </w:rPr>
        <w:t>ой</w:t>
      </w:r>
      <w:r w:rsidRPr="00AC4781">
        <w:rPr>
          <w:sz w:val="28"/>
          <w:szCs w:val="22"/>
          <w:lang w:eastAsia="en-US"/>
        </w:rPr>
        <w:t xml:space="preserve"> </w:t>
      </w:r>
      <w:proofErr w:type="spellStart"/>
      <w:r w:rsidRPr="00AC4781">
        <w:rPr>
          <w:sz w:val="28"/>
          <w:szCs w:val="22"/>
          <w:lang w:eastAsia="en-US"/>
        </w:rPr>
        <w:t>комплаенс</w:t>
      </w:r>
      <w:proofErr w:type="spellEnd"/>
      <w:r w:rsidRPr="00AC4781">
        <w:rPr>
          <w:sz w:val="28"/>
          <w:szCs w:val="22"/>
          <w:lang w:eastAsia="en-US"/>
        </w:rPr>
        <w:t>-служб</w:t>
      </w:r>
      <w:r w:rsidR="00410AA7">
        <w:rPr>
          <w:sz w:val="28"/>
          <w:szCs w:val="22"/>
          <w:lang w:eastAsia="en-US"/>
        </w:rPr>
        <w:t>е</w:t>
      </w:r>
      <w:r w:rsidRPr="00AC4781">
        <w:rPr>
          <w:sz w:val="28"/>
          <w:szCs w:val="22"/>
          <w:lang w:eastAsia="en-US"/>
        </w:rPr>
        <w:t xml:space="preserve"> </w:t>
      </w:r>
      <w:r w:rsidRPr="00793754">
        <w:rPr>
          <w:lang w:eastAsia="en-US"/>
        </w:rPr>
        <w:t>(</w:t>
      </w:r>
      <w:r w:rsidRPr="00793754">
        <w:rPr>
          <w:i/>
          <w:lang w:eastAsia="en-US"/>
        </w:rPr>
        <w:t xml:space="preserve">далее – </w:t>
      </w:r>
      <w:r w:rsidR="00410AA7">
        <w:rPr>
          <w:i/>
          <w:lang w:eastAsia="en-US"/>
        </w:rPr>
        <w:t>П</w:t>
      </w:r>
      <w:r w:rsidRPr="00793754">
        <w:rPr>
          <w:i/>
          <w:lang w:eastAsia="en-US"/>
        </w:rPr>
        <w:t>оложение</w:t>
      </w:r>
      <w:r w:rsidRPr="00793754">
        <w:rPr>
          <w:lang w:eastAsia="en-US"/>
        </w:rPr>
        <w:t>)</w:t>
      </w:r>
      <w:r w:rsidRPr="00AC4781">
        <w:rPr>
          <w:sz w:val="28"/>
          <w:szCs w:val="22"/>
          <w:lang w:eastAsia="en-US"/>
        </w:rPr>
        <w:t xml:space="preserve"> разработано в соответствии с пунктом 3 статьи 16 Закона Республики Казахстан «О противодействии коррупции» </w:t>
      </w:r>
      <w:r w:rsidRPr="00367734">
        <w:rPr>
          <w:i/>
          <w:lang w:eastAsia="en-US"/>
        </w:rPr>
        <w:t>(далее – Закон)</w:t>
      </w:r>
      <w:r w:rsidRPr="00AC4781">
        <w:rPr>
          <w:sz w:val="28"/>
          <w:szCs w:val="22"/>
          <w:lang w:eastAsia="en-US"/>
        </w:rPr>
        <w:t xml:space="preserve"> и </w:t>
      </w:r>
      <w:r w:rsidRPr="00AC4781">
        <w:rPr>
          <w:color w:val="000000"/>
          <w:sz w:val="28"/>
          <w:szCs w:val="22"/>
          <w:lang w:eastAsia="en-US"/>
        </w:rPr>
        <w:t>определяет основные задачи, функции и полномочия антикоррупционных комплаенс-служб, а также организацию и порядок их работы.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2. </w:t>
      </w:r>
      <w:r w:rsidR="0046625B">
        <w:rPr>
          <w:sz w:val="28"/>
          <w:szCs w:val="22"/>
          <w:lang w:eastAsia="en-US"/>
        </w:rPr>
        <w:t>П</w:t>
      </w:r>
      <w:r w:rsidRPr="00AC4781">
        <w:rPr>
          <w:sz w:val="28"/>
          <w:szCs w:val="22"/>
          <w:lang w:eastAsia="en-US"/>
        </w:rPr>
        <w:t>оложение распространяется на структурные подразделения, руководителей и работников антикоррупционных комплаенс-служб, а также на ответственных лиц, исполняющих функции антикоррупционной комплаенс-службы, в случаях, предусмотренных настоящим Типовым положением.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3. </w:t>
      </w:r>
      <w:r w:rsidR="00367734">
        <w:rPr>
          <w:sz w:val="28"/>
          <w:szCs w:val="22"/>
          <w:lang w:eastAsia="en-US"/>
        </w:rPr>
        <w:t>Положение утверждается Приказом генерального директора</w:t>
      </w:r>
      <w:r w:rsidR="0069551E">
        <w:rPr>
          <w:sz w:val="28"/>
          <w:szCs w:val="22"/>
          <w:lang w:eastAsia="en-US"/>
        </w:rPr>
        <w:t xml:space="preserve">                    ТОО «Научно – производственный центр рыбного хозяйства»</w:t>
      </w:r>
      <w:r w:rsidRPr="00AC4781">
        <w:rPr>
          <w:sz w:val="28"/>
          <w:szCs w:val="22"/>
          <w:lang w:eastAsia="en-US"/>
        </w:rPr>
        <w:t xml:space="preserve"> </w:t>
      </w:r>
      <w:r w:rsidR="0069551E" w:rsidRPr="0069551E">
        <w:rPr>
          <w:i/>
          <w:lang w:eastAsia="en-US"/>
        </w:rPr>
        <w:t xml:space="preserve">(далее – Товарищество) </w:t>
      </w:r>
      <w:r w:rsidRPr="00AC4781">
        <w:rPr>
          <w:sz w:val="28"/>
          <w:szCs w:val="22"/>
          <w:lang w:eastAsia="en-US"/>
        </w:rPr>
        <w:t>с учетом организационно-правовой формы, штатной численности и специфики деятельности юридического лица.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4. В случае, если международными стандартами в сфере противодействия коррупции установлены требования и подходы к организации антикоррупционного </w:t>
      </w:r>
      <w:proofErr w:type="spellStart"/>
      <w:r w:rsidRPr="00AC4781">
        <w:rPr>
          <w:sz w:val="28"/>
          <w:szCs w:val="22"/>
          <w:lang w:eastAsia="en-US"/>
        </w:rPr>
        <w:t>комплаенса</w:t>
      </w:r>
      <w:proofErr w:type="spellEnd"/>
      <w:r w:rsidRPr="00AC4781">
        <w:rPr>
          <w:sz w:val="28"/>
          <w:szCs w:val="22"/>
          <w:lang w:eastAsia="en-US"/>
        </w:rPr>
        <w:t>, не предусмотренные настоящим Типовым положением, такие требования и подходы утверждаются</w:t>
      </w:r>
      <w:r w:rsidR="00367734">
        <w:rPr>
          <w:sz w:val="28"/>
          <w:szCs w:val="22"/>
          <w:lang w:eastAsia="en-US"/>
        </w:rPr>
        <w:t xml:space="preserve"> директором Товарищества </w:t>
      </w:r>
      <w:r w:rsidRPr="00AC4781">
        <w:rPr>
          <w:sz w:val="28"/>
          <w:szCs w:val="22"/>
          <w:lang w:eastAsia="en-US"/>
        </w:rPr>
        <w:t xml:space="preserve">и не должны противоречить настоящему Типовому положению и законодательству Республики Казахстан. </w:t>
      </w:r>
    </w:p>
    <w:p w:rsidR="00410AA7" w:rsidRDefault="00EE7376" w:rsidP="00410AA7">
      <w:pPr>
        <w:spacing w:before="480" w:after="240" w:line="48" w:lineRule="auto"/>
        <w:jc w:val="center"/>
        <w:rPr>
          <w:b/>
          <w:sz w:val="28"/>
          <w:szCs w:val="22"/>
          <w:lang w:eastAsia="en-US"/>
        </w:rPr>
      </w:pPr>
      <w:r w:rsidRPr="00AC4781">
        <w:rPr>
          <w:b/>
          <w:sz w:val="28"/>
          <w:szCs w:val="22"/>
          <w:lang w:eastAsia="en-US"/>
        </w:rPr>
        <w:t xml:space="preserve">Глава 2. </w:t>
      </w:r>
    </w:p>
    <w:p w:rsidR="00EE7376" w:rsidRDefault="00EE7376" w:rsidP="00410AA7">
      <w:pPr>
        <w:spacing w:before="480" w:after="240" w:line="48" w:lineRule="auto"/>
        <w:jc w:val="center"/>
        <w:rPr>
          <w:b/>
          <w:sz w:val="28"/>
          <w:szCs w:val="22"/>
          <w:lang w:eastAsia="en-US"/>
        </w:rPr>
      </w:pPr>
      <w:r w:rsidRPr="00AC4781">
        <w:rPr>
          <w:b/>
          <w:sz w:val="28"/>
          <w:szCs w:val="22"/>
          <w:lang w:eastAsia="en-US"/>
        </w:rPr>
        <w:t>Организация работы антикоррупционн</w:t>
      </w:r>
      <w:r w:rsidR="0046625B">
        <w:rPr>
          <w:b/>
          <w:sz w:val="28"/>
          <w:szCs w:val="22"/>
          <w:lang w:eastAsia="en-US"/>
        </w:rPr>
        <w:t>ой</w:t>
      </w:r>
      <w:r w:rsidRPr="00AC4781">
        <w:rPr>
          <w:b/>
          <w:sz w:val="28"/>
          <w:szCs w:val="22"/>
          <w:lang w:eastAsia="en-US"/>
        </w:rPr>
        <w:t xml:space="preserve"> </w:t>
      </w:r>
      <w:proofErr w:type="spellStart"/>
      <w:r w:rsidRPr="00AC4781">
        <w:rPr>
          <w:b/>
          <w:sz w:val="28"/>
          <w:szCs w:val="22"/>
          <w:lang w:eastAsia="en-US"/>
        </w:rPr>
        <w:t>комплаенс</w:t>
      </w:r>
      <w:proofErr w:type="spellEnd"/>
      <w:r w:rsidRPr="00AC4781">
        <w:rPr>
          <w:b/>
          <w:sz w:val="28"/>
          <w:szCs w:val="22"/>
          <w:lang w:eastAsia="en-US"/>
        </w:rPr>
        <w:t>-служб</w:t>
      </w:r>
      <w:r w:rsidR="0046625B">
        <w:rPr>
          <w:b/>
          <w:sz w:val="28"/>
          <w:szCs w:val="22"/>
          <w:lang w:eastAsia="en-US"/>
        </w:rPr>
        <w:t>ы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5. Антикоррупционная комплаенс-служба </w:t>
      </w:r>
      <w:r w:rsidRPr="00320B39">
        <w:rPr>
          <w:i/>
          <w:lang w:eastAsia="en-US"/>
        </w:rPr>
        <w:t>(далее – Служба)</w:t>
      </w:r>
      <w:r w:rsidRPr="00AC4781">
        <w:rPr>
          <w:sz w:val="28"/>
          <w:szCs w:val="22"/>
          <w:lang w:eastAsia="en-US"/>
        </w:rPr>
        <w:t xml:space="preserve"> – структурное подразделение </w:t>
      </w:r>
      <w:r w:rsidR="0046625B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>, осуществляющее деятельность по обеспечению соблюдения данной организацией и ее работниками законодательства Республики Казахстан о противодействии коррупции.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lastRenderedPageBreak/>
        <w:t xml:space="preserve">6. Служба руководствуется Конституцией Республики Казахстан, Законом, иными нормативными правовыми актами Республики Казахстан, настоящим Типовым положением и внутренними документами </w:t>
      </w:r>
      <w:r w:rsidR="00367734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>.</w:t>
      </w:r>
    </w:p>
    <w:p w:rsidR="00EE7376" w:rsidRDefault="00EE7376" w:rsidP="00EE7376">
      <w:pPr>
        <w:ind w:firstLine="709"/>
        <w:jc w:val="both"/>
        <w:rPr>
          <w:sz w:val="28"/>
          <w:szCs w:val="22"/>
          <w:highlight w:val="yellow"/>
          <w:lang w:eastAsia="en-US"/>
        </w:rPr>
      </w:pPr>
      <w:r w:rsidRPr="00AC4781">
        <w:rPr>
          <w:sz w:val="28"/>
          <w:szCs w:val="22"/>
          <w:lang w:eastAsia="en-US"/>
        </w:rPr>
        <w:t xml:space="preserve">7. </w:t>
      </w:r>
      <w:r w:rsidR="00D154CA">
        <w:rPr>
          <w:sz w:val="28"/>
          <w:szCs w:val="22"/>
          <w:lang w:eastAsia="en-US"/>
        </w:rPr>
        <w:t xml:space="preserve">В целях обеспечения независимости службы на нее не возлагаются функции, связанные с закупками, финансами, бухгалтерским учетом, кадровой и договорной работой, управлением имуществом, внутренним аудитом, обеспечением </w:t>
      </w:r>
      <w:r w:rsidR="0069551E">
        <w:rPr>
          <w:sz w:val="28"/>
          <w:szCs w:val="22"/>
          <w:lang w:eastAsia="en-US"/>
        </w:rPr>
        <w:t>безопасности,</w:t>
      </w:r>
      <w:r w:rsidR="00D154CA">
        <w:rPr>
          <w:sz w:val="28"/>
          <w:szCs w:val="22"/>
          <w:lang w:eastAsia="en-US"/>
        </w:rPr>
        <w:t xml:space="preserve"> а также правовым сопровождением процессов, подлежащих мониторингу со стороны Службы</w:t>
      </w:r>
      <w:r w:rsidRPr="00AC4781">
        <w:rPr>
          <w:sz w:val="28"/>
          <w:szCs w:val="22"/>
          <w:lang w:eastAsia="en-US"/>
        </w:rPr>
        <w:t>.</w:t>
      </w:r>
    </w:p>
    <w:p w:rsidR="00D154CA" w:rsidRDefault="00EE7376" w:rsidP="00D154CA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8. </w:t>
      </w:r>
      <w:r w:rsidR="00D154CA" w:rsidRPr="00AC4781">
        <w:rPr>
          <w:sz w:val="28"/>
          <w:szCs w:val="22"/>
          <w:lang w:eastAsia="en-US"/>
        </w:rPr>
        <w:t xml:space="preserve">Служба осуществляет свои функции независимо от должностных лиц и работников </w:t>
      </w:r>
      <w:r w:rsidR="00D154CA">
        <w:rPr>
          <w:sz w:val="28"/>
          <w:szCs w:val="22"/>
          <w:lang w:eastAsia="en-US"/>
        </w:rPr>
        <w:t>Товарищества</w:t>
      </w:r>
      <w:r w:rsidR="00D154CA" w:rsidRPr="00AC4781">
        <w:rPr>
          <w:sz w:val="28"/>
          <w:szCs w:val="22"/>
          <w:lang w:eastAsia="en-US"/>
        </w:rPr>
        <w:t xml:space="preserve">, подотчетна </w:t>
      </w:r>
      <w:r w:rsidR="0069551E">
        <w:rPr>
          <w:sz w:val="28"/>
          <w:szCs w:val="22"/>
          <w:lang w:eastAsia="en-US"/>
        </w:rPr>
        <w:t xml:space="preserve">генеральному </w:t>
      </w:r>
      <w:r w:rsidR="00D154CA">
        <w:rPr>
          <w:sz w:val="28"/>
          <w:szCs w:val="22"/>
          <w:lang w:eastAsia="en-US"/>
        </w:rPr>
        <w:t xml:space="preserve">директору Товарищества </w:t>
      </w:r>
      <w:r w:rsidR="00D154CA" w:rsidRPr="00AC4781">
        <w:rPr>
          <w:sz w:val="28"/>
          <w:szCs w:val="22"/>
          <w:lang w:eastAsia="en-US"/>
        </w:rPr>
        <w:t>и является независимой при обеспечении соблюдения требований законодательства Республики Казахстан о противодействии коррупции.</w:t>
      </w:r>
    </w:p>
    <w:p w:rsidR="00EE7376" w:rsidRDefault="00EE7376" w:rsidP="00D154CA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9. </w:t>
      </w:r>
      <w:r w:rsidR="00D154CA" w:rsidRPr="00AC4781">
        <w:rPr>
          <w:sz w:val="28"/>
          <w:szCs w:val="22"/>
          <w:lang w:eastAsia="en-US"/>
        </w:rPr>
        <w:t xml:space="preserve">Руководитель и работники Службы не могут входить в состав исполнительного органа, совета директоров, наблюдательного совета </w:t>
      </w:r>
      <w:r w:rsidR="00D154CA" w:rsidRPr="0069551E">
        <w:rPr>
          <w:sz w:val="28"/>
          <w:szCs w:val="28"/>
          <w:lang w:eastAsia="en-US"/>
        </w:rPr>
        <w:t>(при его наличии)</w:t>
      </w:r>
      <w:r w:rsidR="00D154CA" w:rsidRPr="00AC4781">
        <w:rPr>
          <w:sz w:val="28"/>
          <w:szCs w:val="22"/>
          <w:lang w:eastAsia="en-US"/>
        </w:rPr>
        <w:t xml:space="preserve"> или иного независимого органа управления </w:t>
      </w:r>
      <w:r w:rsidR="00D154CA">
        <w:rPr>
          <w:sz w:val="28"/>
          <w:szCs w:val="22"/>
          <w:lang w:eastAsia="en-US"/>
        </w:rPr>
        <w:t>Товарищества</w:t>
      </w:r>
      <w:r w:rsidR="00D154CA" w:rsidRPr="00AC4781">
        <w:rPr>
          <w:sz w:val="28"/>
          <w:szCs w:val="22"/>
          <w:lang w:eastAsia="en-US"/>
        </w:rPr>
        <w:t>. При рассмотрении вопросов, относящихся к компетенции Службы, руководитель и работники Службы участвуют в заседаниях указанных органов без права голоса.</w:t>
      </w:r>
    </w:p>
    <w:p w:rsidR="00D154CA" w:rsidRDefault="00EE7376" w:rsidP="00D154CA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10. </w:t>
      </w:r>
      <w:r w:rsidR="00D154CA" w:rsidRPr="00AC4781">
        <w:rPr>
          <w:sz w:val="28"/>
          <w:szCs w:val="22"/>
          <w:lang w:eastAsia="en-US"/>
        </w:rPr>
        <w:t>Руководителю и работникам Службы необходимо постоянно повышать профессиональную квалификацию путем участия в обучающих мероприятиях, проводимых уполномоченными органами и профессиональными организациями в области комплаенс.</w:t>
      </w:r>
    </w:p>
    <w:p w:rsidR="00410AA7" w:rsidRDefault="00EE7376" w:rsidP="00410AA7">
      <w:pPr>
        <w:spacing w:before="480" w:after="240" w:line="48" w:lineRule="auto"/>
        <w:jc w:val="center"/>
        <w:rPr>
          <w:b/>
          <w:sz w:val="28"/>
          <w:szCs w:val="22"/>
          <w:lang w:eastAsia="en-US"/>
        </w:rPr>
      </w:pPr>
      <w:bookmarkStart w:id="0" w:name="_GoBack"/>
      <w:bookmarkEnd w:id="0"/>
      <w:r w:rsidRPr="00AC4781">
        <w:rPr>
          <w:b/>
          <w:sz w:val="28"/>
          <w:szCs w:val="22"/>
          <w:lang w:eastAsia="en-US"/>
        </w:rPr>
        <w:t xml:space="preserve">Глава 3. </w:t>
      </w:r>
    </w:p>
    <w:p w:rsidR="00EE7376" w:rsidRDefault="00EE7376" w:rsidP="00410AA7">
      <w:pPr>
        <w:spacing w:before="480" w:after="240" w:line="48" w:lineRule="auto"/>
        <w:jc w:val="center"/>
        <w:rPr>
          <w:b/>
          <w:sz w:val="28"/>
          <w:szCs w:val="22"/>
          <w:lang w:eastAsia="en-US"/>
        </w:rPr>
      </w:pPr>
      <w:r w:rsidRPr="00AC4781">
        <w:rPr>
          <w:b/>
          <w:sz w:val="28"/>
          <w:szCs w:val="22"/>
          <w:lang w:eastAsia="en-US"/>
        </w:rPr>
        <w:t>Основные задачи, функции и полномочия Службы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</w:t>
      </w:r>
      <w:r w:rsidR="00D901BF">
        <w:rPr>
          <w:sz w:val="28"/>
          <w:szCs w:val="22"/>
          <w:lang w:eastAsia="en-US"/>
        </w:rPr>
        <w:t>1</w:t>
      </w:r>
      <w:r w:rsidRPr="00AC4781">
        <w:rPr>
          <w:sz w:val="28"/>
          <w:szCs w:val="22"/>
          <w:lang w:eastAsia="en-US"/>
        </w:rPr>
        <w:t>. Основными задачами Службы являются: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1) обеспечение внедрения инструментов предупреждения коррупционных правонарушений;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2) эффективная реализация системы мер по противодействию коррупции;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3) обеспечение проведения внутреннего анализа коррупционных рисков;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4) 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5) обеспечение соблюдения основных принципов противодействия коррупции в соответствии с Законом.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</w:t>
      </w:r>
      <w:r w:rsidR="00D901BF">
        <w:rPr>
          <w:sz w:val="28"/>
          <w:szCs w:val="22"/>
          <w:lang w:eastAsia="en-US"/>
        </w:rPr>
        <w:t>2</w:t>
      </w:r>
      <w:r w:rsidRPr="00AC4781">
        <w:rPr>
          <w:sz w:val="28"/>
          <w:szCs w:val="22"/>
          <w:lang w:eastAsia="en-US"/>
        </w:rPr>
        <w:t>. Служба выполняет следующие функции: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1) осуществляет сбор, обработку, обобщение, анализ и оценку информации, касающейся эффективности антикоррупционной политики </w:t>
      </w:r>
      <w:r w:rsidR="00D901BF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>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lastRenderedPageBreak/>
        <w:t xml:space="preserve">2) координирует проведение внутреннего анализа коррупционных рисков в деятельности </w:t>
      </w:r>
      <w:r w:rsidR="00D901BF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 xml:space="preserve"> в соответствии с законодательством Республики Казахстан;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3) участвует во внешнем анализе коррупционных рисков в деятельности </w:t>
      </w:r>
      <w:r w:rsidR="00D901BF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 xml:space="preserve">, проводимом по совместному решению первых руководителей уполномоченного органа по антикоррупционной политике и </w:t>
      </w:r>
      <w:r w:rsidR="00D901BF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>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4) осуществляет мониторинг выявленных коррупционных рисков и принимаемых мер по их снижению и устранению;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5) проводит разъяснительные мероприятия по вопросам противодействия коррупции и формированию антикоррупционной культуры;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6) организует антикоррупционные обучающие семинары для работников </w:t>
      </w:r>
      <w:r w:rsidR="00D901BF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>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7) обеспечивает контроль за соблюдением работниками политики противодействия коррупции;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8) содействует формированию культуры взаимоотношений, соответствующей общепринятым морально-этическим нормам в коллективе;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9) разрабатывает и проводит мониторинг исполнения структурными подразделениями внутреннего плана мероприятий по вопросам противодействия коррупции;</w:t>
      </w:r>
    </w:p>
    <w:p w:rsidR="00EE7376" w:rsidRDefault="00EE7376" w:rsidP="00EE7376">
      <w:pPr>
        <w:ind w:firstLine="709"/>
        <w:jc w:val="both"/>
        <w:rPr>
          <w:color w:val="FF0000"/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10) принимает меры по выявлению, предотвращению и урегулированию конфликта интересов;</w:t>
      </w:r>
    </w:p>
    <w:p w:rsidR="00EE7376" w:rsidRDefault="00EE7376" w:rsidP="00EE7376">
      <w:pPr>
        <w:tabs>
          <w:tab w:val="left" w:pos="851"/>
        </w:tabs>
        <w:ind w:firstLine="709"/>
        <w:jc w:val="both"/>
        <w:rPr>
          <w:color w:val="000000"/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11) </w:t>
      </w:r>
      <w:r w:rsidRPr="00AC4781">
        <w:rPr>
          <w:color w:val="000000"/>
          <w:sz w:val="28"/>
          <w:szCs w:val="22"/>
          <w:lang w:eastAsia="en-US"/>
        </w:rPr>
        <w:t>рассматривает письменные запросы, уведомления и иную поступившую информацию о наличии потенциального или реального конфликта интересов и выносит заключение о наличии либо отсутствии конфликта интересов в порядке и сроки, установленные законодательством Республики Казахстан;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color w:val="000000"/>
          <w:sz w:val="28"/>
          <w:szCs w:val="22"/>
          <w:lang w:eastAsia="en-US"/>
        </w:rPr>
        <w:t xml:space="preserve">12) </w:t>
      </w:r>
      <w:r w:rsidRPr="00AC4781">
        <w:rPr>
          <w:sz w:val="28"/>
          <w:szCs w:val="22"/>
          <w:lang w:eastAsia="en-US"/>
        </w:rPr>
        <w:t>в случае наличия потенциального или реального конфликта интересов представляет заключение с рекомендациями по его урегулированию лицу, имеющему полномочия по принятию соответствующих мер, с одновременным уведомлением лица, у которого возник конфликт интересов, его непосредственного руководителя и (или) иных заинтересованных лиц;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13) осуществляет мониторинг исполнения мер по предотвращению и урегулированию конфликта интересов, принятых в соответствии с законодательством Республики Казахстан;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color w:val="000000"/>
          <w:sz w:val="28"/>
          <w:szCs w:val="22"/>
          <w:lang w:eastAsia="en-US"/>
        </w:rPr>
        <w:t>14) разъясняет положения правовых актов, регламентирующих вопросы предотвращения и урегулирования конфликта интересов;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15) осуществляет комплексную проверку благонадежности контрагентов;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16) проводит служебные проверки на основе обращений (жалоб) о фактах коррупции;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17) проводит мониторинг и анализ изменений в антикоррупционном законодательстве Республики Казахстан, судебной практики по делам, связанным с коррупцией в </w:t>
      </w:r>
      <w:r w:rsidR="00DC773B">
        <w:rPr>
          <w:sz w:val="28"/>
          <w:szCs w:val="22"/>
          <w:lang w:eastAsia="en-US"/>
        </w:rPr>
        <w:t>Товариществе</w:t>
      </w:r>
      <w:r w:rsidRPr="00AC4781">
        <w:rPr>
          <w:sz w:val="28"/>
          <w:szCs w:val="22"/>
          <w:lang w:eastAsia="en-US"/>
        </w:rPr>
        <w:t>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lastRenderedPageBreak/>
        <w:t xml:space="preserve">18) проводит оценку эффективности реализации антикоррупционных мер структурными подразделениями и работниками </w:t>
      </w:r>
      <w:r w:rsidR="00DC773B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>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19) вносит обязательные к рассмотрению рекомендации по устранению выявленных коррупционных рисков и повышению эффективности внутренних процессов </w:t>
      </w:r>
      <w:r w:rsidR="00501FE0">
        <w:rPr>
          <w:sz w:val="28"/>
          <w:szCs w:val="22"/>
          <w:lang w:eastAsia="en-US"/>
        </w:rPr>
        <w:t xml:space="preserve">генеральному </w:t>
      </w:r>
      <w:r w:rsidR="00DC773B">
        <w:rPr>
          <w:sz w:val="28"/>
          <w:szCs w:val="22"/>
          <w:lang w:eastAsia="en-US"/>
        </w:rPr>
        <w:t>директору</w:t>
      </w:r>
      <w:r w:rsidRPr="00AC4781">
        <w:rPr>
          <w:sz w:val="28"/>
          <w:szCs w:val="22"/>
          <w:lang w:eastAsia="en-US"/>
        </w:rPr>
        <w:t xml:space="preserve"> и структурным подразделениям, к компетенции которых относится соответствующий вопрос;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20) в зависимости от специфики деятельности </w:t>
      </w:r>
      <w:r w:rsidR="00DC773B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 xml:space="preserve"> осуществляет функции, связанные с вопросами </w:t>
      </w:r>
      <w:proofErr w:type="spellStart"/>
      <w:r w:rsidRPr="00AC4781">
        <w:rPr>
          <w:sz w:val="28"/>
          <w:szCs w:val="22"/>
          <w:lang w:eastAsia="en-US"/>
        </w:rPr>
        <w:t>комплаенса</w:t>
      </w:r>
      <w:proofErr w:type="spellEnd"/>
      <w:r w:rsidRPr="00AC4781">
        <w:rPr>
          <w:sz w:val="28"/>
          <w:szCs w:val="22"/>
          <w:lang w:eastAsia="en-US"/>
        </w:rPr>
        <w:t>, деловой этики, устойчивого развития, если такие функции не влияют на независимость и не создают конфликт интересов;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21) взаимодействует с уполномоченным органом по антикоррупционной политике, государственными органами, субъектами </w:t>
      </w:r>
      <w:proofErr w:type="spellStart"/>
      <w:r w:rsidRPr="00AC4781">
        <w:rPr>
          <w:sz w:val="28"/>
          <w:szCs w:val="22"/>
          <w:lang w:eastAsia="en-US"/>
        </w:rPr>
        <w:t>квазигосударственного</w:t>
      </w:r>
      <w:proofErr w:type="spellEnd"/>
      <w:r w:rsidRPr="00AC4781">
        <w:rPr>
          <w:sz w:val="28"/>
          <w:szCs w:val="22"/>
          <w:lang w:eastAsia="en-US"/>
        </w:rPr>
        <w:t xml:space="preserve"> сектора, общественными объединениями, а также иными физическими и юридическими лицами.</w:t>
      </w:r>
    </w:p>
    <w:p w:rsidR="00EE7376" w:rsidRDefault="00DC773B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13</w:t>
      </w:r>
      <w:r w:rsidR="00EE7376" w:rsidRPr="00AC4781">
        <w:rPr>
          <w:sz w:val="28"/>
          <w:szCs w:val="22"/>
          <w:lang w:eastAsia="en-US"/>
        </w:rPr>
        <w:t>. Служба осуществляет мониторинг соблюдения следующих ограничений и требований: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1) принятие антикоррупционных ограничений лицами, приравненными к лицам, уполномоченным на выполнение государственных функций;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2) соблюдение лицами, приравненными к лицам, уполномоченным на выполнение государственных функций, мер финансового контроля, установленных Законом;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3) соблюдение требований законодательства Республики Казахстан по предотвращению и урегулированию конфликта интересов; 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4) соблюдение запрета на совместную работу лиц, приравненных к лицам, уполномоченным на выполнение государственных функций, с близкими родственниками, супругами</w:t>
      </w:r>
      <w:r w:rsidR="00DC773B">
        <w:rPr>
          <w:sz w:val="28"/>
          <w:szCs w:val="22"/>
          <w:lang w:eastAsia="en-US"/>
        </w:rPr>
        <w:t xml:space="preserve"> и</w:t>
      </w:r>
      <w:r w:rsidRPr="00AC4781">
        <w:rPr>
          <w:sz w:val="28"/>
          <w:szCs w:val="22"/>
          <w:lang w:eastAsia="en-US"/>
        </w:rPr>
        <w:t xml:space="preserve"> свойственниками;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5) соблюдение лицами, приравненными к лицам, уполномоченным на выполнение государственных функций, запрета на участие в рассмотрении, обсуждении, подготовке или принятии решений либо иным способом оказывать воздействие на решения при наличии личных интересов, а также на осуществление должностных полномочий при наличии конфликта интересов, за исключением случаев, предусмотренных частью второй пункта 4 статьи 15-3 Закона;</w:t>
      </w:r>
    </w:p>
    <w:p w:rsidR="00DC773B" w:rsidRDefault="00EE7376" w:rsidP="00EE7376">
      <w:pPr>
        <w:ind w:firstLine="709"/>
        <w:jc w:val="both"/>
        <w:rPr>
          <w:bCs/>
          <w:sz w:val="28"/>
          <w:szCs w:val="22"/>
          <w:lang w:eastAsia="en-US"/>
        </w:rPr>
      </w:pPr>
      <w:r w:rsidRPr="00AC4781">
        <w:rPr>
          <w:bCs/>
          <w:sz w:val="28"/>
          <w:szCs w:val="22"/>
          <w:lang w:eastAsia="en-US"/>
        </w:rPr>
        <w:t xml:space="preserve">6) соблюдение </w:t>
      </w:r>
      <w:r w:rsidRPr="00AC4781">
        <w:rPr>
          <w:sz w:val="28"/>
          <w:szCs w:val="22"/>
          <w:lang w:eastAsia="en-US"/>
        </w:rPr>
        <w:t>лицами, приравненными к лицам, уполномоченным на выполнение государственных функций,</w:t>
      </w:r>
      <w:r w:rsidRPr="00AC4781">
        <w:rPr>
          <w:bCs/>
          <w:sz w:val="28"/>
          <w:szCs w:val="22"/>
          <w:lang w:eastAsia="en-US"/>
        </w:rPr>
        <w:t xml:space="preserve"> запрета на </w:t>
      </w:r>
      <w:r w:rsidR="00DC773B" w:rsidRPr="00AC4781">
        <w:rPr>
          <w:bCs/>
          <w:sz w:val="28"/>
          <w:szCs w:val="22"/>
          <w:lang w:eastAsia="en-US"/>
        </w:rPr>
        <w:t>представите</w:t>
      </w:r>
      <w:r w:rsidR="00DC773B">
        <w:rPr>
          <w:bCs/>
          <w:sz w:val="28"/>
          <w:szCs w:val="22"/>
          <w:lang w:eastAsia="en-US"/>
        </w:rPr>
        <w:t>льство по делам третьих лиц в организации, в которой лицо осуществляет должностные полномочия, либо в подконтрольных ей организациях;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bCs/>
          <w:sz w:val="28"/>
          <w:szCs w:val="22"/>
          <w:lang w:eastAsia="en-US"/>
        </w:rPr>
        <w:t xml:space="preserve">7) соблюдение </w:t>
      </w:r>
      <w:r w:rsidRPr="00AC4781">
        <w:rPr>
          <w:sz w:val="28"/>
          <w:szCs w:val="22"/>
          <w:lang w:eastAsia="en-US"/>
        </w:rPr>
        <w:t>лицами, приравненными к лицам, уполномоченным на выполнение государственных функций,</w:t>
      </w:r>
      <w:r w:rsidRPr="00AC4781">
        <w:rPr>
          <w:bCs/>
          <w:sz w:val="28"/>
          <w:szCs w:val="22"/>
          <w:lang w:eastAsia="en-US"/>
        </w:rPr>
        <w:t xml:space="preserve"> запрета на использование преимуществ занимаемой или ранее занимаемой должности в личных интересах;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8) соблюдение запрета на получение и (или) передачу материального вознаграждения, подарков, услуг за действия, входящие в служебные полномочия;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lastRenderedPageBreak/>
        <w:t>9) соблюдение запрета на использование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10) соблюдение лицами, приравненными к лицам, уполномоченным на выполнение государственных функций, запрета на участие в азартных играх и (или) пари, в том числе проводимых посредством использования сетей </w:t>
      </w:r>
      <w:proofErr w:type="spellStart"/>
      <w:r w:rsidRPr="00AC4781">
        <w:rPr>
          <w:sz w:val="28"/>
          <w:szCs w:val="22"/>
          <w:lang w:eastAsia="en-US"/>
        </w:rPr>
        <w:t>интернет-ресурсов</w:t>
      </w:r>
      <w:proofErr w:type="spellEnd"/>
      <w:r w:rsidRPr="00AC4781">
        <w:rPr>
          <w:sz w:val="28"/>
          <w:szCs w:val="22"/>
          <w:lang w:eastAsia="en-US"/>
        </w:rPr>
        <w:t>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11) соблюдение ограничений и запретов, установленных законодательством Республики Казахстан при приеме на работу, заключении трудового договора и трудоустройстве лиц, ранее занимавших должности на государственной службе, а также лиц, совершивших коррупционные преступления или административные коррупционные правонарушения.</w:t>
      </w:r>
    </w:p>
    <w:p w:rsidR="00EE7376" w:rsidRDefault="00DC773B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14</w:t>
      </w:r>
      <w:r w:rsidR="00EE7376" w:rsidRPr="00AC4781">
        <w:rPr>
          <w:sz w:val="28"/>
          <w:szCs w:val="22"/>
          <w:lang w:eastAsia="en-US"/>
        </w:rPr>
        <w:t>. Служба в пределах компетенции: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1) запрашивает и получает информацию, документы, сведения и материалы, в том числе составляющие коммерческую тайну, необходимые для выполнения полномочий;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2) получает доступ к цифровым системам и базам данных </w:t>
      </w:r>
      <w:r w:rsidR="00501FE0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>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3) участвует в проведении проверочных мероприятий, служебных проверок и служебных расследований по вопросам противодействия коррупции;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4) получает письменные объяснения от лица, в отношении которого проводится служебное расследование, а также от других лиц в рамках служебного расследования;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5) заслушивает информацию структурных подразделений и работников </w:t>
      </w:r>
      <w:r w:rsidR="00282C7D">
        <w:rPr>
          <w:sz w:val="28"/>
          <w:szCs w:val="22"/>
          <w:lang w:eastAsia="en-US"/>
        </w:rPr>
        <w:t>Товарищества</w:t>
      </w:r>
      <w:r w:rsidRPr="00AC4781">
        <w:rPr>
          <w:sz w:val="28"/>
          <w:szCs w:val="22"/>
          <w:lang w:eastAsia="en-US"/>
        </w:rPr>
        <w:t xml:space="preserve"> по вопросам противодействия коррупции;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6) обращается в уполномоченные государственные органы в случаях, предусмотренных законодательством Республики Казахстан;</w:t>
      </w:r>
    </w:p>
    <w:p w:rsidR="00EE7376" w:rsidRDefault="00EE7376" w:rsidP="00EE7376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7) осуществляет выявление конфликта интересов путем анализа деклараций о личных интересах, проведения антикоррупционного мониторинга или анализа коррупционных рисков, а также изучения иной информации, полученной в соответствии с законами Республики Казахстан.</w:t>
      </w:r>
    </w:p>
    <w:p w:rsidR="00137295" w:rsidRDefault="00EE7376" w:rsidP="00137295">
      <w:pPr>
        <w:spacing w:before="480" w:after="240" w:line="48" w:lineRule="auto"/>
        <w:jc w:val="center"/>
        <w:rPr>
          <w:b/>
          <w:sz w:val="28"/>
          <w:szCs w:val="22"/>
          <w:lang w:eastAsia="en-US"/>
        </w:rPr>
      </w:pPr>
      <w:r w:rsidRPr="00AC4781">
        <w:rPr>
          <w:b/>
          <w:sz w:val="28"/>
          <w:szCs w:val="22"/>
          <w:lang w:eastAsia="en-US"/>
        </w:rPr>
        <w:t xml:space="preserve">Глава 4. </w:t>
      </w:r>
    </w:p>
    <w:p w:rsidR="00EE7376" w:rsidRDefault="00EE7376" w:rsidP="00137295">
      <w:pPr>
        <w:spacing w:before="480" w:after="240" w:line="48" w:lineRule="auto"/>
        <w:jc w:val="center"/>
        <w:rPr>
          <w:sz w:val="28"/>
          <w:szCs w:val="22"/>
          <w:lang w:eastAsia="en-US"/>
        </w:rPr>
      </w:pPr>
      <w:r w:rsidRPr="00AC4781">
        <w:rPr>
          <w:b/>
          <w:sz w:val="28"/>
          <w:szCs w:val="22"/>
          <w:lang w:eastAsia="en-US"/>
        </w:rPr>
        <w:t>Порядок работы Службы</w:t>
      </w:r>
    </w:p>
    <w:p w:rsidR="00EE7376" w:rsidRDefault="00EE7376" w:rsidP="00EE7376"/>
    <w:p w:rsidR="00EE7376" w:rsidRDefault="00282C7D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15</w:t>
      </w:r>
      <w:r w:rsidR="00EE7376" w:rsidRPr="00AC4781">
        <w:rPr>
          <w:sz w:val="28"/>
          <w:szCs w:val="22"/>
          <w:lang w:eastAsia="en-US"/>
        </w:rPr>
        <w:t xml:space="preserve">. Деятельность Службы осуществляется на основании годового плана работы, утверждаемого </w:t>
      </w:r>
      <w:r>
        <w:rPr>
          <w:sz w:val="28"/>
          <w:szCs w:val="22"/>
          <w:lang w:eastAsia="en-US"/>
        </w:rPr>
        <w:t>генеральным директором Товарищества</w:t>
      </w:r>
      <w:r w:rsidR="00EE7376" w:rsidRPr="00AC4781">
        <w:rPr>
          <w:sz w:val="28"/>
          <w:szCs w:val="22"/>
          <w:lang w:eastAsia="en-US"/>
        </w:rPr>
        <w:t>.</w:t>
      </w:r>
    </w:p>
    <w:p w:rsidR="00EE7376" w:rsidRDefault="00282C7D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16</w:t>
      </w:r>
      <w:r w:rsidR="00EE7376" w:rsidRPr="00AC4781">
        <w:rPr>
          <w:sz w:val="28"/>
          <w:szCs w:val="22"/>
          <w:lang w:eastAsia="en-US"/>
        </w:rPr>
        <w:t>. План работы включает мероприятия по проведению внутреннего анализа коррупционных рисков, мониторингу соблюдения антикоррупционных ограничений, выявлению конфликта интересов, проведению обучения, мониторингу исполнения рекомендаций и взаимодействию с уполномоченным органом по антикоррупционной политике.</w:t>
      </w:r>
    </w:p>
    <w:p w:rsidR="00EE7376" w:rsidRDefault="00282C7D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lastRenderedPageBreak/>
        <w:t>17</w:t>
      </w:r>
      <w:r w:rsidR="00EE7376" w:rsidRPr="00AC4781">
        <w:rPr>
          <w:sz w:val="28"/>
          <w:szCs w:val="22"/>
          <w:lang w:eastAsia="en-US"/>
        </w:rPr>
        <w:t>. Рекомендации Службы направляются</w:t>
      </w:r>
      <w:r>
        <w:rPr>
          <w:sz w:val="28"/>
          <w:szCs w:val="22"/>
          <w:lang w:eastAsia="en-US"/>
        </w:rPr>
        <w:t xml:space="preserve"> </w:t>
      </w:r>
      <w:r w:rsidR="00501FE0">
        <w:rPr>
          <w:sz w:val="28"/>
          <w:szCs w:val="22"/>
          <w:lang w:eastAsia="en-US"/>
        </w:rPr>
        <w:t xml:space="preserve">генеральному </w:t>
      </w:r>
      <w:r>
        <w:rPr>
          <w:sz w:val="28"/>
          <w:szCs w:val="22"/>
          <w:lang w:eastAsia="en-US"/>
        </w:rPr>
        <w:t xml:space="preserve">директору </w:t>
      </w:r>
      <w:r w:rsidR="00EE7376" w:rsidRPr="00AC4781">
        <w:rPr>
          <w:sz w:val="28"/>
          <w:szCs w:val="22"/>
          <w:lang w:eastAsia="en-US"/>
        </w:rPr>
        <w:t>или структурным подразделениям, к компетенции которых относится соответствующий вопрос, и подлежат обязательному рассмотрению в срок, установленны</w:t>
      </w:r>
      <w:r>
        <w:rPr>
          <w:sz w:val="28"/>
          <w:szCs w:val="22"/>
          <w:lang w:eastAsia="en-US"/>
        </w:rPr>
        <w:t>й</w:t>
      </w:r>
      <w:r w:rsidR="00EE7376" w:rsidRPr="00AC4781">
        <w:rPr>
          <w:sz w:val="28"/>
          <w:szCs w:val="22"/>
          <w:lang w:eastAsia="en-US"/>
        </w:rPr>
        <w:t xml:space="preserve"> внутренними документами </w:t>
      </w:r>
      <w:r>
        <w:rPr>
          <w:sz w:val="28"/>
          <w:szCs w:val="22"/>
          <w:lang w:eastAsia="en-US"/>
        </w:rPr>
        <w:t>Товарищества</w:t>
      </w:r>
      <w:r w:rsidR="00EE7376" w:rsidRPr="00AC4781">
        <w:rPr>
          <w:sz w:val="28"/>
          <w:szCs w:val="22"/>
          <w:lang w:eastAsia="en-US"/>
        </w:rPr>
        <w:t>.</w:t>
      </w:r>
    </w:p>
    <w:p w:rsidR="00EE7376" w:rsidRDefault="00282C7D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18</w:t>
      </w:r>
      <w:r w:rsidR="00EE7376" w:rsidRPr="00AC4781">
        <w:rPr>
          <w:sz w:val="28"/>
          <w:szCs w:val="22"/>
          <w:lang w:eastAsia="en-US"/>
        </w:rPr>
        <w:t>. По итогам рассмотрения рекомендаций структурные подразделения информируют Службу о принятых мерах</w:t>
      </w:r>
      <w:r w:rsidR="00EE7376" w:rsidRPr="00AC4781">
        <w:rPr>
          <w:sz w:val="28"/>
          <w:szCs w:val="20"/>
        </w:rPr>
        <w:t xml:space="preserve"> </w:t>
      </w:r>
      <w:r w:rsidR="00EE7376" w:rsidRPr="00AC4781">
        <w:rPr>
          <w:sz w:val="28"/>
          <w:szCs w:val="22"/>
          <w:lang w:eastAsia="en-US"/>
        </w:rPr>
        <w:t>либо представляют мотивированное обоснование невозможности их исполнения.</w:t>
      </w:r>
    </w:p>
    <w:p w:rsidR="00EE7376" w:rsidRDefault="00282C7D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19</w:t>
      </w:r>
      <w:r w:rsidR="00EE7376" w:rsidRPr="00AC4781">
        <w:rPr>
          <w:sz w:val="28"/>
          <w:szCs w:val="22"/>
          <w:lang w:eastAsia="en-US"/>
        </w:rPr>
        <w:t xml:space="preserve">. Служба не реже одного раза в год представляет </w:t>
      </w:r>
      <w:r>
        <w:rPr>
          <w:sz w:val="28"/>
          <w:szCs w:val="22"/>
          <w:lang w:eastAsia="en-US"/>
        </w:rPr>
        <w:t xml:space="preserve">генеральному директору </w:t>
      </w:r>
      <w:r w:rsidR="00EE7376" w:rsidRPr="00AC4781">
        <w:rPr>
          <w:sz w:val="28"/>
          <w:szCs w:val="22"/>
          <w:lang w:eastAsia="en-US"/>
        </w:rPr>
        <w:t xml:space="preserve">отчет о деятельности, содержащий сведения </w:t>
      </w:r>
      <w:r w:rsidR="00EE7376" w:rsidRPr="00AC4781">
        <w:rPr>
          <w:sz w:val="28"/>
          <w:szCs w:val="22"/>
          <w:lang w:val="kk-KZ" w:eastAsia="en-US"/>
        </w:rPr>
        <w:t xml:space="preserve">о </w:t>
      </w:r>
      <w:r w:rsidR="00EE7376" w:rsidRPr="00AC4781">
        <w:rPr>
          <w:sz w:val="28"/>
          <w:szCs w:val="22"/>
          <w:lang w:eastAsia="en-US"/>
        </w:rPr>
        <w:t>выявленных коррупционных рисках, нарушениях антикоррупционных ограничений и мерах по их устранению.</w:t>
      </w:r>
    </w:p>
    <w:p w:rsidR="00EE7376" w:rsidRDefault="00282C7D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20</w:t>
      </w:r>
      <w:r w:rsidR="00EE7376" w:rsidRPr="00AC4781">
        <w:rPr>
          <w:sz w:val="28"/>
          <w:szCs w:val="22"/>
          <w:lang w:eastAsia="en-US"/>
        </w:rPr>
        <w:t>. Документы, обращения и сведения, поступившие в Службу рассматриваются с соблюдением требований законодательства Республики Казахстан о персональных данных, по охране коммерческой, служебной и иной охраняемой законом тайны.</w:t>
      </w:r>
    </w:p>
    <w:p w:rsidR="00EE7376" w:rsidRDefault="00282C7D" w:rsidP="00501FE0">
      <w:pPr>
        <w:ind w:firstLine="708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21</w:t>
      </w:r>
      <w:r w:rsidR="00EE7376" w:rsidRPr="00AC4781">
        <w:rPr>
          <w:sz w:val="28"/>
          <w:szCs w:val="22"/>
          <w:lang w:eastAsia="en-US"/>
        </w:rPr>
        <w:t xml:space="preserve">. </w:t>
      </w:r>
      <w:r w:rsidR="00501FE0">
        <w:rPr>
          <w:sz w:val="28"/>
          <w:szCs w:val="22"/>
          <w:lang w:eastAsia="en-US"/>
        </w:rPr>
        <w:t>Генеральный д</w:t>
      </w:r>
      <w:r>
        <w:rPr>
          <w:sz w:val="28"/>
          <w:szCs w:val="22"/>
          <w:lang w:eastAsia="en-US"/>
        </w:rPr>
        <w:t xml:space="preserve">иректор </w:t>
      </w:r>
      <w:r w:rsidR="00EE7376" w:rsidRPr="00AC4781">
        <w:rPr>
          <w:sz w:val="28"/>
          <w:szCs w:val="22"/>
          <w:lang w:eastAsia="en-US"/>
        </w:rPr>
        <w:t>в пределах своей компетенции обеспечивают проведение работы по противодействию коррупции и нес</w:t>
      </w:r>
      <w:r>
        <w:rPr>
          <w:sz w:val="28"/>
          <w:szCs w:val="22"/>
          <w:lang w:eastAsia="en-US"/>
        </w:rPr>
        <w:t>е</w:t>
      </w:r>
      <w:r w:rsidR="00EE7376" w:rsidRPr="00AC4781">
        <w:rPr>
          <w:sz w:val="28"/>
          <w:szCs w:val="22"/>
          <w:lang w:eastAsia="en-US"/>
        </w:rPr>
        <w:t>т установленную законами ответственность за неисполнение</w:t>
      </w:r>
      <w:r w:rsidR="00EE7376">
        <w:rPr>
          <w:sz w:val="28"/>
          <w:szCs w:val="22"/>
          <w:lang w:eastAsia="en-US"/>
        </w:rPr>
        <w:t xml:space="preserve"> </w:t>
      </w:r>
      <w:r w:rsidR="00EE7376" w:rsidRPr="00AC4781">
        <w:rPr>
          <w:sz w:val="28"/>
          <w:szCs w:val="22"/>
          <w:lang w:eastAsia="en-US"/>
        </w:rPr>
        <w:t>или ненадлежащее исполнение должностных обязанностей по предупреждению совершения коррупционных правонарушений подчиненными.</w:t>
      </w:r>
    </w:p>
    <w:p w:rsidR="00EE7376" w:rsidRDefault="009D58A6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22</w:t>
      </w:r>
      <w:r w:rsidR="00EE7376" w:rsidRPr="00AC4781">
        <w:rPr>
          <w:sz w:val="28"/>
          <w:szCs w:val="22"/>
          <w:lang w:eastAsia="en-US"/>
        </w:rPr>
        <w:t xml:space="preserve">. Положение о Службе размещается на официальном </w:t>
      </w:r>
      <w:proofErr w:type="spellStart"/>
      <w:r w:rsidR="00EE7376" w:rsidRPr="00AC4781">
        <w:rPr>
          <w:sz w:val="28"/>
          <w:szCs w:val="22"/>
          <w:lang w:eastAsia="en-US"/>
        </w:rPr>
        <w:t>интернет-ресурсе</w:t>
      </w:r>
      <w:proofErr w:type="spellEnd"/>
      <w:r w:rsidR="00EE7376" w:rsidRPr="00AC4781">
        <w:rPr>
          <w:sz w:val="28"/>
          <w:szCs w:val="22"/>
          <w:lang w:eastAsia="en-US"/>
        </w:rPr>
        <w:t xml:space="preserve"> и доводится до сведения работников.</w:t>
      </w:r>
    </w:p>
    <w:p w:rsidR="00EE7376" w:rsidRDefault="009D58A6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23</w:t>
      </w:r>
      <w:r w:rsidR="00EE7376" w:rsidRPr="00AC4781">
        <w:rPr>
          <w:sz w:val="28"/>
          <w:szCs w:val="22"/>
          <w:lang w:eastAsia="en-US"/>
        </w:rPr>
        <w:t xml:space="preserve">. </w:t>
      </w:r>
      <w:r w:rsidR="00501FE0">
        <w:rPr>
          <w:sz w:val="28"/>
          <w:szCs w:val="22"/>
          <w:lang w:eastAsia="en-US"/>
        </w:rPr>
        <w:t>Генеральный д</w:t>
      </w:r>
      <w:r>
        <w:rPr>
          <w:sz w:val="28"/>
          <w:szCs w:val="22"/>
          <w:lang w:eastAsia="en-US"/>
        </w:rPr>
        <w:t xml:space="preserve">иректор </w:t>
      </w:r>
      <w:r w:rsidR="00EE7376" w:rsidRPr="00AC4781">
        <w:rPr>
          <w:sz w:val="28"/>
          <w:szCs w:val="22"/>
          <w:lang w:eastAsia="en-US"/>
        </w:rPr>
        <w:t>обеспечивает Службе доступ к необходимой информации и документам, в том числе составляющим коммерческую тайну, информационным системам и базам данных, а также предоставляет кадровые, организационные и технические ресурсы, достаточные для выполнения ее полномочий.</w:t>
      </w:r>
    </w:p>
    <w:p w:rsidR="00EE7376" w:rsidRDefault="009D58A6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24</w:t>
      </w:r>
      <w:r w:rsidR="00EE7376" w:rsidRPr="00AC4781">
        <w:rPr>
          <w:sz w:val="28"/>
          <w:szCs w:val="22"/>
          <w:lang w:eastAsia="en-US"/>
        </w:rPr>
        <w:t>. Воспрепятствование деятельности антикоррупционной комплаенс-службы, необоснованное ограничение доступа к информации, а также воздействие на ее руководителя и работников при исполнении ими полномочий не допускаются.</w:t>
      </w:r>
    </w:p>
    <w:p w:rsidR="00EE7376" w:rsidRDefault="009D58A6" w:rsidP="00EE737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25</w:t>
      </w:r>
      <w:r w:rsidR="00EE7376" w:rsidRPr="00AC4781">
        <w:rPr>
          <w:sz w:val="28"/>
          <w:szCs w:val="22"/>
          <w:lang w:eastAsia="en-US"/>
        </w:rPr>
        <w:t>. В случае воспрепятствования деятельности Службы, необоснованного ограничения доступа к информации, непринятия мер по устранению коррупционных рисков либо наличия конфликта интересов Служба вправе обратиться в уполномоченный орган по антикоррупционной политике.</w:t>
      </w:r>
    </w:p>
    <w:p w:rsidR="00D901BF" w:rsidRDefault="00D901BF" w:rsidP="00EE7376"/>
    <w:sectPr w:rsidR="00D90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EF"/>
    <w:rsid w:val="00017EF2"/>
    <w:rsid w:val="0003228F"/>
    <w:rsid w:val="00137295"/>
    <w:rsid w:val="00282C7D"/>
    <w:rsid w:val="00314C59"/>
    <w:rsid w:val="00320B39"/>
    <w:rsid w:val="00367734"/>
    <w:rsid w:val="00410AA7"/>
    <w:rsid w:val="0046625B"/>
    <w:rsid w:val="00501FE0"/>
    <w:rsid w:val="00590CEF"/>
    <w:rsid w:val="0069551E"/>
    <w:rsid w:val="00772124"/>
    <w:rsid w:val="00793754"/>
    <w:rsid w:val="009D58A6"/>
    <w:rsid w:val="00CE548D"/>
    <w:rsid w:val="00D154CA"/>
    <w:rsid w:val="00D901BF"/>
    <w:rsid w:val="00DC773B"/>
    <w:rsid w:val="00EE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7A9E9-62E6-4CF0-8286-771589A4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1933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2026-09-18T11:20:00Z</dcterms:created>
  <dcterms:modified xsi:type="dcterms:W3CDTF">2026-09-21T04:40:00Z</dcterms:modified>
</cp:coreProperties>
</file>